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6F" w:rsidRDefault="00D17D6F" w:rsidP="00D17D6F">
      <w:pPr>
        <w:rPr>
          <w:b/>
          <w:bCs/>
          <w:lang w:val="en-US"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6300470" cy="1367155"/>
            <wp:effectExtent l="0" t="0" r="508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D6F" w:rsidRPr="00D17D6F" w:rsidRDefault="00D17D6F" w:rsidP="00D17D6F">
      <w:pPr>
        <w:rPr>
          <w:lang w:val="en-US"/>
        </w:rPr>
      </w:pPr>
      <w:r w:rsidRPr="00D17D6F">
        <w:rPr>
          <w:b/>
          <w:bCs/>
          <w:lang w:val="en-US"/>
        </w:rPr>
        <w:t>Title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b/>
          <w:bCs/>
          <w:lang w:val="en-US"/>
        </w:rPr>
        <w:t>First Author</w:t>
      </w:r>
      <w:r w:rsidRPr="00D17D6F">
        <w:rPr>
          <w:b/>
          <w:bCs/>
          <w:vertAlign w:val="superscript"/>
          <w:lang w:val="en-US"/>
        </w:rPr>
        <w:t>1*</w:t>
      </w:r>
      <w:r w:rsidRPr="00D17D6F">
        <w:rPr>
          <w:b/>
          <w:bCs/>
          <w:lang w:val="en-US"/>
        </w:rPr>
        <w:t>, Second Author</w:t>
      </w:r>
      <w:r w:rsidRPr="00D17D6F">
        <w:rPr>
          <w:b/>
          <w:bCs/>
          <w:vertAlign w:val="superscript"/>
          <w:lang w:val="en-US"/>
        </w:rPr>
        <w:t>2</w:t>
      </w:r>
      <w:r w:rsidRPr="00D17D6F">
        <w:rPr>
          <w:b/>
          <w:bCs/>
          <w:lang w:val="en-US"/>
        </w:rPr>
        <w:t>, Third Author</w:t>
      </w:r>
      <w:r w:rsidRPr="00D17D6F">
        <w:rPr>
          <w:b/>
          <w:bCs/>
          <w:vertAlign w:val="superscript"/>
          <w:lang w:val="en-US"/>
        </w:rPr>
        <w:t>1</w:t>
      </w:r>
      <w:proofErr w:type="gramStart"/>
      <w:r w:rsidRPr="00D17D6F">
        <w:rPr>
          <w:b/>
          <w:bCs/>
          <w:vertAlign w:val="superscript"/>
          <w:lang w:val="en-US"/>
        </w:rPr>
        <w:t>,2</w:t>
      </w:r>
      <w:proofErr w:type="gramEnd"/>
      <w:r w:rsidRPr="00D17D6F">
        <w:rPr>
          <w:lang w:val="en-US"/>
        </w:rPr>
        <w:t xml:space="preserve"> (underline the presenting author)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b/>
          <w:bCs/>
          <w:lang w:val="en-US"/>
        </w:rPr>
        <w:t> </w:t>
      </w:r>
      <w:r w:rsidRPr="00D17D6F">
        <w:rPr>
          <w:vertAlign w:val="superscript"/>
          <w:lang w:val="en-US"/>
        </w:rPr>
        <w:t>1</w:t>
      </w:r>
      <w:r w:rsidRPr="00D17D6F">
        <w:rPr>
          <w:lang w:val="en-US"/>
        </w:rPr>
        <w:t>First affiliation, address, city and postcode, country – (Use Arial Narrow 12 font)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vertAlign w:val="superscript"/>
          <w:lang w:val="en-US"/>
        </w:rPr>
        <w:t>2</w:t>
      </w:r>
      <w:r w:rsidRPr="00D17D6F">
        <w:rPr>
          <w:lang w:val="en-US"/>
        </w:rPr>
        <w:t>Second affiliation, address, city and postcode, country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lang w:val="en-US"/>
        </w:rPr>
        <w:t xml:space="preserve">*Corresponding author: E-mail address </w:t>
      </w:r>
    </w:p>
    <w:p w:rsidR="00D17D6F" w:rsidRPr="00D17D6F" w:rsidRDefault="00D17D6F" w:rsidP="00D17D6F">
      <w:pPr>
        <w:rPr>
          <w:b/>
          <w:lang w:val="en-US"/>
        </w:rPr>
      </w:pPr>
      <w:r w:rsidRPr="00D17D6F">
        <w:rPr>
          <w:b/>
          <w:lang w:val="en-US"/>
        </w:rPr>
        <w:t> </w:t>
      </w:r>
      <w:r w:rsidRPr="00D17D6F">
        <w:rPr>
          <w:b/>
          <w:lang w:val="en-GB"/>
        </w:rPr>
        <w:t>Insert abstract text here.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lang w:val="en-GB"/>
        </w:rPr>
        <w:t>Use Arial Narrow 14 font.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lang w:val="en-GB"/>
        </w:rPr>
        <w:t>Paragraphs should be separated by a hard return.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lang w:val="en-GB"/>
        </w:rPr>
        <w:t>The full abstract including title, affiliations and references should fit one page maximum.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lang w:val="en-GB"/>
        </w:rPr>
        <w:t>Do not insert figures or tables.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i/>
          <w:iCs/>
          <w:lang w:val="en-GB"/>
        </w:rPr>
        <w:t>The Laboratory of Excellence R</w:t>
      </w:r>
      <w:r>
        <w:rPr>
          <w:i/>
          <w:iCs/>
          <w:lang w:val="en-GB"/>
        </w:rPr>
        <w:t>ESSOURCES</w:t>
      </w:r>
      <w:r w:rsidRPr="00D17D6F">
        <w:rPr>
          <w:i/>
          <w:iCs/>
          <w:lang w:val="en-GB"/>
        </w:rPr>
        <w:t>21 and the Lorraine Earth and Environment observatory OTELO will host in Nancy, France, the 1st International Workshop on the geochemical cycle of nickel, on October 17 to 19, 2017.</w:t>
      </w:r>
    </w:p>
    <w:p w:rsidR="00D17D6F" w:rsidRPr="00D17D6F" w:rsidRDefault="00D17D6F" w:rsidP="00D17D6F">
      <w:pPr>
        <w:spacing w:after="0"/>
        <w:rPr>
          <w:lang w:val="en-US"/>
        </w:rPr>
      </w:pPr>
      <w:proofErr w:type="gramStart"/>
      <w:r w:rsidRPr="00D17D6F">
        <w:rPr>
          <w:i/>
          <w:iCs/>
          <w:lang w:val="en-US"/>
        </w:rPr>
        <w:t>example</w:t>
      </w:r>
      <w:proofErr w:type="gramEnd"/>
    </w:p>
    <w:p w:rsidR="00D17D6F" w:rsidRPr="00D17D6F" w:rsidRDefault="00D17D6F" w:rsidP="00D17D6F">
      <w:pPr>
        <w:spacing w:after="0"/>
        <w:rPr>
          <w:lang w:val="en-US"/>
        </w:rPr>
      </w:pPr>
      <w:r w:rsidRPr="00D17D6F">
        <w:rPr>
          <w:i/>
          <w:iCs/>
          <w:lang w:val="en-GB"/>
        </w:rPr>
        <w:t xml:space="preserve">This workshop is a call for transdisciplinary submissions. We aim at covering analytical advances in all topics related to low-temperature geochemistry of nickel and allied elements. </w:t>
      </w:r>
    </w:p>
    <w:p w:rsidR="00D17D6F" w:rsidRPr="00D17D6F" w:rsidRDefault="00D17D6F" w:rsidP="00D17D6F">
      <w:pPr>
        <w:spacing w:after="0"/>
        <w:rPr>
          <w:lang w:val="en-US"/>
        </w:rPr>
      </w:pPr>
      <w:r w:rsidRPr="00D17D6F">
        <w:rPr>
          <w:i/>
          <w:iCs/>
          <w:lang w:val="en-GB"/>
        </w:rPr>
        <w:t xml:space="preserve">Through this conference, we wish to improve our understanding of key questions in the domain of Ni laterites from exploration to mining and processing: </w:t>
      </w:r>
    </w:p>
    <w:p w:rsidR="00D17D6F" w:rsidRPr="00D17D6F" w:rsidRDefault="00D17D6F" w:rsidP="00D17D6F">
      <w:pPr>
        <w:spacing w:after="0"/>
        <w:rPr>
          <w:lang w:val="en-US"/>
        </w:rPr>
      </w:pPr>
      <w:r w:rsidRPr="00D17D6F">
        <w:rPr>
          <w:i/>
          <w:iCs/>
          <w:lang w:val="en-GB"/>
        </w:rPr>
        <w:t xml:space="preserve"> </w:t>
      </w:r>
      <w:r w:rsidRPr="00D17D6F">
        <w:rPr>
          <w:i/>
          <w:iCs/>
          <w:lang w:val="en-GB"/>
        </w:rPr>
        <w:tab/>
        <w:t xml:space="preserve">• Ni mineralogy, including the behaviour of Ni during the </w:t>
      </w:r>
      <w:proofErr w:type="spellStart"/>
      <w:r w:rsidRPr="00D17D6F">
        <w:rPr>
          <w:i/>
          <w:iCs/>
          <w:lang w:val="en-GB"/>
        </w:rPr>
        <w:t>serpentinisation</w:t>
      </w:r>
      <w:proofErr w:type="spellEnd"/>
      <w:r w:rsidRPr="00D17D6F">
        <w:rPr>
          <w:i/>
          <w:iCs/>
          <w:lang w:val="en-GB"/>
        </w:rPr>
        <w:t xml:space="preserve"> </w:t>
      </w:r>
      <w:proofErr w:type="gramStart"/>
      <w:r w:rsidRPr="00D17D6F">
        <w:rPr>
          <w:i/>
          <w:iCs/>
          <w:lang w:val="en-GB"/>
        </w:rPr>
        <w:t>and  formation</w:t>
      </w:r>
      <w:proofErr w:type="gramEnd"/>
      <w:r w:rsidRPr="00D17D6F">
        <w:rPr>
          <w:i/>
          <w:iCs/>
          <w:lang w:val="en-GB"/>
        </w:rPr>
        <w:t xml:space="preserve"> of Ni silicate ores (garnierite, talc-like, </w:t>
      </w:r>
      <w:proofErr w:type="spellStart"/>
      <w:r w:rsidRPr="00D17D6F">
        <w:rPr>
          <w:i/>
          <w:iCs/>
          <w:lang w:val="en-GB"/>
        </w:rPr>
        <w:t>sepiolite</w:t>
      </w:r>
      <w:proofErr w:type="spellEnd"/>
      <w:r w:rsidRPr="00D17D6F">
        <w:rPr>
          <w:i/>
          <w:iCs/>
          <w:lang w:val="en-GB"/>
        </w:rPr>
        <w:t>)</w:t>
      </w:r>
    </w:p>
    <w:p w:rsidR="00D17D6F" w:rsidRPr="00D17D6F" w:rsidRDefault="00D17D6F" w:rsidP="00D17D6F">
      <w:pPr>
        <w:spacing w:after="0"/>
        <w:rPr>
          <w:lang w:val="en-US"/>
        </w:rPr>
      </w:pPr>
      <w:r w:rsidRPr="00D17D6F">
        <w:rPr>
          <w:i/>
          <w:iCs/>
          <w:lang w:val="en-GB"/>
        </w:rPr>
        <w:t xml:space="preserve"> </w:t>
      </w:r>
      <w:r w:rsidRPr="00D17D6F">
        <w:rPr>
          <w:i/>
          <w:iCs/>
          <w:lang w:val="en-GB"/>
        </w:rPr>
        <w:tab/>
        <w:t xml:space="preserve">• The geochemical cycle of elements allied to Ni:  </w:t>
      </w:r>
      <w:proofErr w:type="spellStart"/>
      <w:r w:rsidRPr="00D17D6F">
        <w:rPr>
          <w:i/>
          <w:iCs/>
          <w:lang w:val="en-GB"/>
        </w:rPr>
        <w:t>Sc</w:t>
      </w:r>
      <w:proofErr w:type="spellEnd"/>
      <w:r w:rsidRPr="00D17D6F">
        <w:rPr>
          <w:i/>
          <w:iCs/>
          <w:lang w:val="en-GB"/>
        </w:rPr>
        <w:t xml:space="preserve">, </w:t>
      </w:r>
      <w:proofErr w:type="spellStart"/>
      <w:r w:rsidRPr="00D17D6F">
        <w:rPr>
          <w:i/>
          <w:iCs/>
          <w:lang w:val="en-GB"/>
        </w:rPr>
        <w:t>Mn</w:t>
      </w:r>
      <w:proofErr w:type="spellEnd"/>
      <w:r w:rsidRPr="00D17D6F">
        <w:rPr>
          <w:i/>
          <w:iCs/>
          <w:lang w:val="en-GB"/>
        </w:rPr>
        <w:t>, and Co</w:t>
      </w:r>
    </w:p>
    <w:p w:rsidR="00D17D6F" w:rsidRPr="00D17D6F" w:rsidRDefault="00D17D6F" w:rsidP="00D17D6F">
      <w:pPr>
        <w:spacing w:after="0"/>
        <w:rPr>
          <w:lang w:val="en-US"/>
        </w:rPr>
      </w:pPr>
      <w:r w:rsidRPr="00D17D6F">
        <w:rPr>
          <w:i/>
          <w:iCs/>
          <w:lang w:val="en-GB"/>
        </w:rPr>
        <w:t xml:space="preserve"> </w:t>
      </w:r>
      <w:r w:rsidRPr="00D17D6F">
        <w:rPr>
          <w:i/>
          <w:iCs/>
          <w:lang w:val="en-GB"/>
        </w:rPr>
        <w:tab/>
        <w:t xml:space="preserve">• </w:t>
      </w:r>
      <w:proofErr w:type="spellStart"/>
      <w:r w:rsidRPr="00D17D6F">
        <w:rPr>
          <w:i/>
          <w:iCs/>
          <w:lang w:val="en-GB"/>
        </w:rPr>
        <w:t>Geometallurgy</w:t>
      </w:r>
      <w:proofErr w:type="spellEnd"/>
      <w:r w:rsidRPr="00D17D6F">
        <w:rPr>
          <w:i/>
          <w:iCs/>
          <w:lang w:val="en-GB"/>
        </w:rPr>
        <w:t xml:space="preserve"> of Ni ores, including </w:t>
      </w:r>
      <w:proofErr w:type="spellStart"/>
      <w:r w:rsidRPr="00D17D6F">
        <w:rPr>
          <w:i/>
          <w:iCs/>
          <w:lang w:val="en-GB"/>
        </w:rPr>
        <w:t>flottation</w:t>
      </w:r>
      <w:proofErr w:type="spellEnd"/>
      <w:r w:rsidRPr="00D17D6F">
        <w:rPr>
          <w:i/>
          <w:iCs/>
          <w:lang w:val="en-GB"/>
        </w:rPr>
        <w:t xml:space="preserve"> and hydrometallurgy</w:t>
      </w:r>
    </w:p>
    <w:p w:rsidR="00D17D6F" w:rsidRPr="00D17D6F" w:rsidRDefault="00D17D6F" w:rsidP="00D17D6F">
      <w:pPr>
        <w:spacing w:after="0"/>
        <w:rPr>
          <w:lang w:val="en-US"/>
        </w:rPr>
      </w:pPr>
      <w:r w:rsidRPr="00D17D6F">
        <w:rPr>
          <w:i/>
          <w:iCs/>
          <w:lang w:val="en-GB"/>
        </w:rPr>
        <w:t xml:space="preserve"> </w:t>
      </w:r>
      <w:r w:rsidRPr="00D17D6F">
        <w:rPr>
          <w:i/>
          <w:iCs/>
          <w:lang w:val="en-GB"/>
        </w:rPr>
        <w:tab/>
        <w:t xml:space="preserve">• Ni in soils and </w:t>
      </w:r>
      <w:proofErr w:type="gramStart"/>
      <w:r w:rsidRPr="00D17D6F">
        <w:rPr>
          <w:i/>
          <w:iCs/>
          <w:lang w:val="en-GB"/>
        </w:rPr>
        <w:t>plants :</w:t>
      </w:r>
      <w:proofErr w:type="gramEnd"/>
      <w:r w:rsidRPr="00D17D6F">
        <w:rPr>
          <w:i/>
          <w:iCs/>
          <w:lang w:val="en-GB"/>
        </w:rPr>
        <w:t xml:space="preserve"> </w:t>
      </w:r>
      <w:proofErr w:type="spellStart"/>
      <w:r w:rsidRPr="00D17D6F">
        <w:rPr>
          <w:i/>
          <w:iCs/>
          <w:lang w:val="en-GB"/>
        </w:rPr>
        <w:t>phytomining</w:t>
      </w:r>
      <w:proofErr w:type="spellEnd"/>
      <w:r w:rsidRPr="00D17D6F">
        <w:rPr>
          <w:i/>
          <w:iCs/>
          <w:lang w:val="en-GB"/>
        </w:rPr>
        <w:t xml:space="preserve">, </w:t>
      </w:r>
      <w:proofErr w:type="spellStart"/>
      <w:r w:rsidRPr="00D17D6F">
        <w:rPr>
          <w:i/>
          <w:iCs/>
          <w:lang w:val="en-GB"/>
        </w:rPr>
        <w:t>agromining</w:t>
      </w:r>
      <w:proofErr w:type="spellEnd"/>
      <w:r w:rsidRPr="00D17D6F">
        <w:rPr>
          <w:i/>
          <w:iCs/>
          <w:lang w:val="en-GB"/>
        </w:rPr>
        <w:t xml:space="preserve">, including advances in Ni isotope  </w:t>
      </w:r>
      <w:r w:rsidRPr="00D17D6F">
        <w:rPr>
          <w:i/>
          <w:iCs/>
          <w:lang w:val="en-GB"/>
        </w:rPr>
        <w:tab/>
        <w:t xml:space="preserve">geochemistry, Ni </w:t>
      </w:r>
      <w:proofErr w:type="spellStart"/>
      <w:r w:rsidRPr="00D17D6F">
        <w:rPr>
          <w:i/>
          <w:iCs/>
          <w:lang w:val="en-GB"/>
        </w:rPr>
        <w:t>hyperaccumulators</w:t>
      </w:r>
      <w:proofErr w:type="spellEnd"/>
      <w:r w:rsidRPr="00D17D6F">
        <w:rPr>
          <w:i/>
          <w:iCs/>
          <w:lang w:val="en-GB"/>
        </w:rPr>
        <w:t>, remediation of soils on ultrabasic rocks</w:t>
      </w:r>
    </w:p>
    <w:p w:rsidR="00D17D6F" w:rsidRPr="00D17D6F" w:rsidRDefault="00D17D6F" w:rsidP="00D17D6F">
      <w:pPr>
        <w:spacing w:after="0"/>
        <w:rPr>
          <w:lang w:val="en-US"/>
        </w:rPr>
      </w:pPr>
      <w:r w:rsidRPr="00D17D6F">
        <w:rPr>
          <w:i/>
          <w:iCs/>
          <w:lang w:val="en-GB"/>
        </w:rPr>
        <w:t xml:space="preserve">  </w:t>
      </w:r>
      <w:r w:rsidRPr="00D17D6F">
        <w:rPr>
          <w:i/>
          <w:iCs/>
          <w:lang w:val="en-GB"/>
        </w:rPr>
        <w:tab/>
        <w:t xml:space="preserve">• Ni </w:t>
      </w:r>
      <w:proofErr w:type="spellStart"/>
      <w:r w:rsidRPr="00D17D6F">
        <w:rPr>
          <w:i/>
          <w:iCs/>
          <w:lang w:val="en-GB"/>
        </w:rPr>
        <w:t>ecotoxicity</w:t>
      </w:r>
      <w:proofErr w:type="spellEnd"/>
      <w:r w:rsidRPr="00D17D6F">
        <w:rPr>
          <w:i/>
          <w:iCs/>
          <w:lang w:val="en-GB"/>
        </w:rPr>
        <w:t xml:space="preserve"> and the hydrosphere….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lang w:val="en-GB"/>
        </w:rPr>
        <w:t> </w:t>
      </w:r>
      <w:r w:rsidRPr="00D17D6F">
        <w:rPr>
          <w:b/>
          <w:bCs/>
          <w:lang w:val="en-US"/>
        </w:rPr>
        <w:t> </w:t>
      </w:r>
    </w:p>
    <w:p w:rsidR="00D17D6F" w:rsidRPr="00D17D6F" w:rsidRDefault="00D17D6F" w:rsidP="00D17D6F">
      <w:pPr>
        <w:rPr>
          <w:lang w:val="en-US"/>
        </w:rPr>
      </w:pPr>
      <w:r w:rsidRPr="00D17D6F">
        <w:rPr>
          <w:b/>
          <w:bCs/>
          <w:lang w:val="en-GB"/>
        </w:rPr>
        <w:t xml:space="preserve">References: </w:t>
      </w:r>
      <w:r w:rsidRPr="00D17D6F">
        <w:rPr>
          <w:lang w:val="en-US"/>
        </w:rPr>
        <w:t>(use the following style)</w:t>
      </w:r>
      <w:bookmarkStart w:id="0" w:name="_GoBack"/>
      <w:bookmarkEnd w:id="0"/>
    </w:p>
    <w:p w:rsidR="00D17D6F" w:rsidRPr="00D17D6F" w:rsidRDefault="00D17D6F" w:rsidP="00D17D6F">
      <w:pPr>
        <w:rPr>
          <w:lang w:val="en-US"/>
        </w:rPr>
      </w:pPr>
      <w:r w:rsidRPr="00D17D6F">
        <w:t xml:space="preserve">Cathelineau, M. et al. (2016) Miner. </w:t>
      </w:r>
      <w:r w:rsidRPr="00D17D6F">
        <w:rPr>
          <w:lang w:val="en-GB"/>
        </w:rPr>
        <w:t>Dep. 51: 271</w:t>
      </w:r>
    </w:p>
    <w:p w:rsidR="00D17D6F" w:rsidRPr="00D17D6F" w:rsidRDefault="00D17D6F" w:rsidP="00D17D6F">
      <w:pPr>
        <w:rPr>
          <w:lang w:val="en-US"/>
        </w:rPr>
      </w:pPr>
      <w:proofErr w:type="gramStart"/>
      <w:r w:rsidRPr="00D17D6F">
        <w:rPr>
          <w:lang w:val="en-GB"/>
        </w:rPr>
        <w:t>Golightly J.P. (1981) Econ.</w:t>
      </w:r>
      <w:proofErr w:type="gramEnd"/>
      <w:r w:rsidRPr="00D17D6F">
        <w:rPr>
          <w:lang w:val="en-GB"/>
        </w:rPr>
        <w:t xml:space="preserve"> Geol., 75th anniversary volume 710-735</w:t>
      </w:r>
    </w:p>
    <w:p w:rsidR="00C20DC1" w:rsidRPr="00D17D6F" w:rsidRDefault="00D17D6F">
      <w:pPr>
        <w:rPr>
          <w:lang w:val="en-US"/>
        </w:rPr>
      </w:pPr>
      <w:r w:rsidRPr="00D17D6F">
        <w:rPr>
          <w:lang w:val="en-US"/>
        </w:rPr>
        <w:t xml:space="preserve">Name your file “lastname_oral.doc” or “lastname_poster.doc”. Send it to </w:t>
      </w:r>
      <w:hyperlink r:id="rId6" w:history="1">
        <w:r w:rsidR="00B42301" w:rsidRPr="00B42301">
          <w:rPr>
            <w:rStyle w:val="Lienhypertexte"/>
            <w:b/>
            <w:bCs/>
            <w:lang w:val="en-US"/>
          </w:rPr>
          <w:t>nickelworkshop-ressources21@univ-lorraine.fr</w:t>
        </w:r>
      </w:hyperlink>
      <w:r w:rsidRPr="00D17D6F">
        <w:rPr>
          <w:lang w:val="en-US"/>
        </w:rPr>
        <w:t xml:space="preserve"> and specify in your e-mail your preferred mode o</w:t>
      </w:r>
      <w:r>
        <w:rPr>
          <w:lang w:val="en-US"/>
        </w:rPr>
        <w:t>f presentation (oral or poster)</w:t>
      </w:r>
    </w:p>
    <w:sectPr w:rsidR="00C20DC1" w:rsidRPr="00D17D6F" w:rsidSect="00D17D6F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6F"/>
    <w:rsid w:val="00B42301"/>
    <w:rsid w:val="00C20DC1"/>
    <w:rsid w:val="00D17D6F"/>
    <w:rsid w:val="00D7725D"/>
    <w:rsid w:val="00E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7D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D6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42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7D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D6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42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kelworkshop-ressources21@univ-lorrain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Abildtrup</dc:creator>
  <cp:lastModifiedBy>Isabelle Abildtrup</cp:lastModifiedBy>
  <cp:revision>2</cp:revision>
  <dcterms:created xsi:type="dcterms:W3CDTF">2017-09-05T10:55:00Z</dcterms:created>
  <dcterms:modified xsi:type="dcterms:W3CDTF">2017-09-05T10:55:00Z</dcterms:modified>
</cp:coreProperties>
</file>