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DF" w:rsidRDefault="00E937DF" w:rsidP="00E937DF">
      <w:pPr>
        <w:spacing w:after="0"/>
      </w:pPr>
    </w:p>
    <w:p w:rsidR="00E937DF" w:rsidRDefault="00E937DF" w:rsidP="00E937DF">
      <w:pPr>
        <w:spacing w:after="0"/>
        <w:rPr>
          <w:b/>
          <w:bCs/>
          <w:lang w:val="en-US"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6300470" cy="1367155"/>
            <wp:effectExtent l="0" t="0" r="508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 xml:space="preserve">The registration to the workshop is free of charge. </w:t>
      </w:r>
      <w:proofErr w:type="spellStart"/>
      <w:r w:rsidRPr="00E937DF">
        <w:rPr>
          <w:lang w:val="en-US"/>
        </w:rPr>
        <w:t>LabEx</w:t>
      </w:r>
      <w:proofErr w:type="spellEnd"/>
      <w:r w:rsidRPr="00E937DF">
        <w:rPr>
          <w:lang w:val="en-US"/>
        </w:rPr>
        <w:t xml:space="preserve"> RESSOURCES21 and the Faculty of Sciences of the University of Lorraine are covering for the </w:t>
      </w:r>
      <w:proofErr w:type="spellStart"/>
      <w:r w:rsidRPr="00E937DF">
        <w:rPr>
          <w:lang w:val="en-US"/>
        </w:rPr>
        <w:t>organisation</w:t>
      </w:r>
      <w:proofErr w:type="spellEnd"/>
      <w:r w:rsidRPr="00E937DF">
        <w:rPr>
          <w:lang w:val="en-US"/>
        </w:rPr>
        <w:t xml:space="preserve"> of the Ni workshop.</w:t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lang w:val="en-US"/>
        </w:rPr>
        <w:t>Lunches are not included, but there are restaurants close to the workshop venue.</w:t>
      </w:r>
    </w:p>
    <w:p w:rsidR="00E937DF" w:rsidRDefault="00E937DF" w:rsidP="00E937DF">
      <w:pPr>
        <w:spacing w:after="0"/>
        <w:rPr>
          <w:lang w:val="en-US"/>
        </w:rPr>
      </w:pPr>
      <w:r w:rsidRPr="00E937DF">
        <w:rPr>
          <w:lang w:val="en-US"/>
        </w:rPr>
        <w:t>Two wine and cheese evening events will be held on October 17th and 18th, during the posters sessions.</w:t>
      </w:r>
    </w:p>
    <w:p w:rsidR="00E937DF" w:rsidRPr="00E937DF" w:rsidRDefault="00E937DF" w:rsidP="00E937DF">
      <w:pPr>
        <w:spacing w:after="0"/>
        <w:rPr>
          <w:lang w:val="en-US"/>
        </w:rPr>
      </w:pPr>
    </w:p>
    <w:p w:rsidR="00E937DF" w:rsidRPr="00E937DF" w:rsidRDefault="00E937DF" w:rsidP="00E937DF">
      <w:pPr>
        <w:rPr>
          <w:lang w:val="en-US"/>
        </w:rPr>
      </w:pPr>
      <w:r w:rsidRPr="00E937DF">
        <w:rPr>
          <w:b/>
          <w:bCs/>
          <w:lang w:val="en-US"/>
        </w:rPr>
        <w:t>To register, please fill in the following details:</w:t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>Title</w:t>
      </w:r>
      <w:r w:rsidRPr="00E937DF">
        <w:rPr>
          <w:b/>
          <w:bCs/>
          <w:lang w:val="en-US"/>
        </w:rPr>
        <w:tab/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>Given name</w:t>
      </w:r>
      <w:r w:rsidRPr="00E937DF">
        <w:rPr>
          <w:b/>
          <w:bCs/>
          <w:lang w:val="en-US"/>
        </w:rPr>
        <w:tab/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>Family name</w:t>
      </w:r>
      <w:r w:rsidRPr="00E937DF">
        <w:rPr>
          <w:b/>
          <w:bCs/>
          <w:lang w:val="en-US"/>
        </w:rPr>
        <w:tab/>
      </w:r>
    </w:p>
    <w:p w:rsidR="00E937DF" w:rsidRPr="00E937DF" w:rsidRDefault="00E937DF" w:rsidP="00E937DF">
      <w:pPr>
        <w:spacing w:after="0"/>
      </w:pPr>
      <w:r w:rsidRPr="00E937DF">
        <w:rPr>
          <w:b/>
          <w:bCs/>
          <w:lang w:val="en-US"/>
        </w:rPr>
        <w:t>Email address</w:t>
      </w:r>
      <w:r w:rsidRPr="00E937DF">
        <w:rPr>
          <w:b/>
          <w:bCs/>
          <w:lang w:val="en-US"/>
        </w:rPr>
        <w:tab/>
      </w:r>
    </w:p>
    <w:p w:rsidR="00E937DF" w:rsidRPr="00E937DF" w:rsidRDefault="00E937DF" w:rsidP="00E937DF">
      <w:pPr>
        <w:spacing w:after="0"/>
      </w:pPr>
      <w:r w:rsidRPr="00E937DF">
        <w:rPr>
          <w:b/>
          <w:bCs/>
          <w:lang w:val="en-US"/>
        </w:rPr>
        <w:t>Institution</w:t>
      </w:r>
      <w:r w:rsidRPr="00E937DF">
        <w:rPr>
          <w:b/>
          <w:bCs/>
          <w:lang w:val="en-US"/>
        </w:rPr>
        <w:tab/>
      </w:r>
    </w:p>
    <w:p w:rsidR="00E937DF" w:rsidRPr="00E937DF" w:rsidRDefault="00E937DF" w:rsidP="00E937DF">
      <w:pPr>
        <w:spacing w:after="0"/>
      </w:pPr>
      <w:r w:rsidRPr="00E937DF">
        <w:rPr>
          <w:b/>
          <w:bCs/>
          <w:lang w:val="en-US"/>
        </w:rPr>
        <w:t>Department</w:t>
      </w:r>
      <w:r w:rsidRPr="00E937DF">
        <w:rPr>
          <w:b/>
          <w:bCs/>
          <w:lang w:val="en-US"/>
        </w:rPr>
        <w:tab/>
      </w:r>
    </w:p>
    <w:p w:rsidR="00E937DF" w:rsidRPr="00E937DF" w:rsidRDefault="00E937DF" w:rsidP="00E937DF">
      <w:pPr>
        <w:spacing w:after="0"/>
      </w:pPr>
      <w:r w:rsidRPr="00E937DF">
        <w:rPr>
          <w:b/>
          <w:bCs/>
          <w:lang w:val="en-US"/>
        </w:rPr>
        <w:t xml:space="preserve">Address </w:t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>City</w:t>
      </w:r>
      <w:r w:rsidRPr="00E937DF">
        <w:rPr>
          <w:b/>
          <w:bCs/>
          <w:lang w:val="en-US"/>
        </w:rPr>
        <w:tab/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>State/county (if any)</w:t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>Postcode/ZIP</w:t>
      </w:r>
      <w:r w:rsidRPr="00E937DF">
        <w:rPr>
          <w:b/>
          <w:bCs/>
          <w:lang w:val="en-US"/>
        </w:rPr>
        <w:tab/>
      </w:r>
      <w:bookmarkStart w:id="0" w:name="_GoBack"/>
      <w:bookmarkEnd w:id="0"/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b/>
          <w:bCs/>
          <w:lang w:val="en-US"/>
        </w:rPr>
        <w:t>Country</w:t>
      </w:r>
    </w:p>
    <w:p w:rsidR="00E937DF" w:rsidRPr="00E937DF" w:rsidRDefault="00E937DF" w:rsidP="00E937DF">
      <w:pPr>
        <w:rPr>
          <w:lang w:val="en-US"/>
        </w:rPr>
      </w:pPr>
      <w:r w:rsidRPr="00E937DF">
        <w:rPr>
          <w:lang w:val="en-US"/>
        </w:rPr>
        <w:tab/>
      </w:r>
    </w:p>
    <w:p w:rsidR="00E937DF" w:rsidRPr="00E937DF" w:rsidRDefault="00E937DF" w:rsidP="00E937DF">
      <w:pPr>
        <w:rPr>
          <w:lang w:val="en-US"/>
        </w:rPr>
      </w:pPr>
      <w:r w:rsidRPr="00E937DF">
        <w:rPr>
          <w:i/>
          <w:iCs/>
          <w:lang w:val="en-US"/>
        </w:rPr>
        <w:t>Letter of invitation to attend the conference</w:t>
      </w:r>
    </w:p>
    <w:p w:rsidR="00E937DF" w:rsidRPr="00E937DF" w:rsidRDefault="00E937DF" w:rsidP="00E937DF">
      <w:pPr>
        <w:rPr>
          <w:lang w:val="en-US"/>
        </w:rPr>
      </w:pPr>
      <w:r w:rsidRPr="00E937DF">
        <w:rPr>
          <w:lang w:val="en-US"/>
        </w:rPr>
        <w:t xml:space="preserve"> A letter of invitation is issued solely for the purpose of assisting the participants in need of a visa application, and/or to obtain funding for their attendance to the conference. If you require a letter of invitation, please let us know when you register to the conference, sufficiently in advance. </w:t>
      </w:r>
    </w:p>
    <w:p w:rsidR="00E937DF" w:rsidRDefault="00E937DF" w:rsidP="00E937DF">
      <w:pPr>
        <w:rPr>
          <w:lang w:val="en-US"/>
        </w:rPr>
      </w:pPr>
      <w:r w:rsidRPr="00E937DF">
        <w:rPr>
          <w:lang w:val="en-US"/>
        </w:rPr>
        <w:t> </w:t>
      </w:r>
    </w:p>
    <w:p w:rsidR="00E937DF" w:rsidRPr="00E937DF" w:rsidRDefault="00E937DF" w:rsidP="00E937DF">
      <w:pPr>
        <w:rPr>
          <w:lang w:val="en-US"/>
        </w:rPr>
      </w:pPr>
      <w:r w:rsidRPr="00E937DF">
        <w:rPr>
          <w:i/>
          <w:iCs/>
          <w:lang w:val="en-US"/>
        </w:rPr>
        <w:t xml:space="preserve">All details for the venue will be sent at a later date to the participants.  </w:t>
      </w:r>
    </w:p>
    <w:p w:rsidR="00E937DF" w:rsidRPr="00E937DF" w:rsidRDefault="00E937DF" w:rsidP="00E937DF">
      <w:pPr>
        <w:spacing w:after="0"/>
        <w:rPr>
          <w:lang w:val="en-US"/>
        </w:rPr>
      </w:pPr>
      <w:r w:rsidRPr="00E937DF">
        <w:rPr>
          <w:lang w:val="en-US"/>
        </w:rPr>
        <w:t xml:space="preserve">The Ni workshop will take place over three days from October 17 to 19, 2017 in the Lorraine University (Faculty of Science, Amphitheater 8) on the Aiguillettes Campus, at </w:t>
      </w:r>
      <w:proofErr w:type="spellStart"/>
      <w:r w:rsidRPr="00E937DF">
        <w:rPr>
          <w:lang w:val="en-US"/>
        </w:rPr>
        <w:t>Vandoeuvre</w:t>
      </w:r>
      <w:proofErr w:type="spellEnd"/>
      <w:r w:rsidRPr="00E937DF">
        <w:rPr>
          <w:lang w:val="en-US"/>
        </w:rPr>
        <w:t xml:space="preserve">-les-Nancy. </w:t>
      </w:r>
    </w:p>
    <w:p w:rsidR="00E937DF" w:rsidRPr="00E937DF" w:rsidRDefault="00E937DF" w:rsidP="00E937DF">
      <w:pPr>
        <w:spacing w:after="0"/>
        <w:rPr>
          <w:lang w:val="en-US"/>
        </w:rPr>
      </w:pPr>
      <w:proofErr w:type="spellStart"/>
      <w:r w:rsidRPr="00E937DF">
        <w:rPr>
          <w:lang w:val="en-US"/>
        </w:rPr>
        <w:t>Vandoeuvre</w:t>
      </w:r>
      <w:proofErr w:type="spellEnd"/>
      <w:r w:rsidRPr="00E937DF">
        <w:rPr>
          <w:lang w:val="en-US"/>
        </w:rPr>
        <w:t>-les-Nancy is close to Nancy city and easy to reach from Nancy railway station by tram within 15 min.</w:t>
      </w:r>
    </w:p>
    <w:p w:rsidR="00E937DF" w:rsidRDefault="00E937DF" w:rsidP="00E937DF">
      <w:pPr>
        <w:spacing w:after="0"/>
        <w:rPr>
          <w:lang w:val="en-US"/>
        </w:rPr>
      </w:pPr>
      <w:r w:rsidRPr="00E937DF">
        <w:rPr>
          <w:lang w:val="en-US"/>
        </w:rPr>
        <w:t xml:space="preserve">Each participant will receive an abstract volume, as well as documents about the scientific activities by the </w:t>
      </w:r>
      <w:proofErr w:type="spellStart"/>
      <w:r w:rsidRPr="00E937DF">
        <w:rPr>
          <w:lang w:val="en-US"/>
        </w:rPr>
        <w:t>Labex</w:t>
      </w:r>
      <w:proofErr w:type="spellEnd"/>
      <w:r w:rsidRPr="00E937DF">
        <w:rPr>
          <w:lang w:val="en-US"/>
        </w:rPr>
        <w:t xml:space="preserve"> RESSOURCES21 and the Geosciences laboratories (</w:t>
      </w:r>
      <w:proofErr w:type="spellStart"/>
      <w:r w:rsidRPr="00E937DF">
        <w:rPr>
          <w:lang w:val="en-US"/>
        </w:rPr>
        <w:t>OTELo</w:t>
      </w:r>
      <w:proofErr w:type="spellEnd"/>
      <w:r w:rsidRPr="00E937DF">
        <w:rPr>
          <w:lang w:val="en-US"/>
        </w:rPr>
        <w:t xml:space="preserve">) of Lorraine University. </w:t>
      </w:r>
    </w:p>
    <w:p w:rsidR="00E937DF" w:rsidRDefault="00E937DF" w:rsidP="00E937DF">
      <w:pPr>
        <w:spacing w:after="0"/>
        <w:rPr>
          <w:lang w:val="en-US"/>
        </w:rPr>
      </w:pPr>
    </w:p>
    <w:p w:rsidR="00E937DF" w:rsidRPr="00E937DF" w:rsidRDefault="00E937DF" w:rsidP="00E937DF">
      <w:pPr>
        <w:spacing w:after="0"/>
        <w:rPr>
          <w:lang w:val="en-US"/>
        </w:rPr>
      </w:pPr>
    </w:p>
    <w:p w:rsidR="00E937DF" w:rsidRPr="00E937DF" w:rsidRDefault="00E937DF" w:rsidP="00E937DF">
      <w:pPr>
        <w:rPr>
          <w:lang w:val="en-US"/>
        </w:rPr>
      </w:pPr>
      <w:r w:rsidRPr="00E937DF">
        <w:rPr>
          <w:b/>
          <w:bCs/>
          <w:lang w:val="en-US"/>
        </w:rPr>
        <w:t xml:space="preserve">• </w:t>
      </w:r>
      <w:proofErr w:type="spellStart"/>
      <w:r w:rsidRPr="00E937DF">
        <w:rPr>
          <w:b/>
          <w:bCs/>
          <w:lang w:val="en-US"/>
        </w:rPr>
        <w:t>Organising</w:t>
      </w:r>
      <w:proofErr w:type="spellEnd"/>
      <w:r w:rsidRPr="00E937DF">
        <w:rPr>
          <w:b/>
          <w:bCs/>
          <w:lang w:val="en-US"/>
        </w:rPr>
        <w:t xml:space="preserve"> Committee</w:t>
      </w:r>
      <w:r w:rsidRPr="00E937DF">
        <w:rPr>
          <w:lang w:val="en-US"/>
        </w:rPr>
        <w:t xml:space="preserve">: </w:t>
      </w:r>
      <w:r w:rsidRPr="00E937DF">
        <w:rPr>
          <w:i/>
          <w:iCs/>
          <w:lang w:val="en-US"/>
        </w:rPr>
        <w:t xml:space="preserve">Michel </w:t>
      </w:r>
      <w:proofErr w:type="spellStart"/>
      <w:r w:rsidRPr="00E937DF">
        <w:rPr>
          <w:i/>
          <w:iCs/>
          <w:lang w:val="en-US"/>
        </w:rPr>
        <w:t>Cathelineau</w:t>
      </w:r>
      <w:proofErr w:type="spellEnd"/>
      <w:r w:rsidRPr="00E937DF">
        <w:rPr>
          <w:i/>
          <w:iCs/>
          <w:lang w:val="en-US"/>
        </w:rPr>
        <w:t xml:space="preserve">, Guillaume </w:t>
      </w:r>
      <w:proofErr w:type="spellStart"/>
      <w:r w:rsidRPr="00E937DF">
        <w:rPr>
          <w:i/>
          <w:iCs/>
          <w:lang w:val="en-US"/>
        </w:rPr>
        <w:t>Echevarria</w:t>
      </w:r>
      <w:proofErr w:type="spellEnd"/>
      <w:r w:rsidRPr="00E937DF">
        <w:rPr>
          <w:i/>
          <w:iCs/>
          <w:lang w:val="en-US"/>
        </w:rPr>
        <w:t xml:space="preserve">, Lev </w:t>
      </w:r>
      <w:proofErr w:type="spellStart"/>
      <w:r w:rsidRPr="00E937DF">
        <w:rPr>
          <w:i/>
          <w:iCs/>
          <w:lang w:val="en-US"/>
        </w:rPr>
        <w:t>Filipov</w:t>
      </w:r>
      <w:proofErr w:type="spellEnd"/>
      <w:r w:rsidRPr="00E937DF">
        <w:rPr>
          <w:i/>
          <w:iCs/>
          <w:lang w:val="en-US"/>
        </w:rPr>
        <w:t xml:space="preserve">, Christophe </w:t>
      </w:r>
      <w:proofErr w:type="spellStart"/>
      <w:r w:rsidRPr="00E937DF">
        <w:rPr>
          <w:i/>
          <w:iCs/>
          <w:lang w:val="en-US"/>
        </w:rPr>
        <w:t>Cloquet</w:t>
      </w:r>
      <w:proofErr w:type="spellEnd"/>
      <w:r w:rsidRPr="00E937DF">
        <w:rPr>
          <w:i/>
          <w:iCs/>
          <w:lang w:val="en-US"/>
        </w:rPr>
        <w:t xml:space="preserve">, Laure </w:t>
      </w:r>
      <w:proofErr w:type="spellStart"/>
      <w:r w:rsidRPr="00E937DF">
        <w:rPr>
          <w:i/>
          <w:iCs/>
          <w:lang w:val="en-US"/>
        </w:rPr>
        <w:t>Giamberini</w:t>
      </w:r>
      <w:proofErr w:type="spellEnd"/>
      <w:r w:rsidRPr="00E937DF">
        <w:rPr>
          <w:i/>
          <w:iCs/>
          <w:lang w:val="en-US"/>
        </w:rPr>
        <w:t>, Agnes Samper (</w:t>
      </w:r>
      <w:proofErr w:type="spellStart"/>
      <w:r w:rsidRPr="00E937DF">
        <w:rPr>
          <w:i/>
          <w:iCs/>
          <w:lang w:val="en-US"/>
        </w:rPr>
        <w:t>GeoRessources</w:t>
      </w:r>
      <w:proofErr w:type="spellEnd"/>
      <w:r w:rsidRPr="00E937DF">
        <w:rPr>
          <w:i/>
          <w:iCs/>
          <w:lang w:val="en-US"/>
        </w:rPr>
        <w:t xml:space="preserve">, LIEC, CRPG, LSE from OSU </w:t>
      </w:r>
      <w:proofErr w:type="spellStart"/>
      <w:r w:rsidRPr="00E937DF">
        <w:rPr>
          <w:i/>
          <w:iCs/>
          <w:lang w:val="en-US"/>
        </w:rPr>
        <w:t>OTELo</w:t>
      </w:r>
      <w:proofErr w:type="spellEnd"/>
      <w:r w:rsidRPr="00E937DF">
        <w:rPr>
          <w:i/>
          <w:iCs/>
          <w:lang w:val="en-US"/>
        </w:rPr>
        <w:t xml:space="preserve">, </w:t>
      </w:r>
      <w:proofErr w:type="spellStart"/>
      <w:r w:rsidRPr="00E937DF">
        <w:rPr>
          <w:i/>
          <w:iCs/>
          <w:lang w:val="en-US"/>
        </w:rPr>
        <w:t>Vandoeuvre</w:t>
      </w:r>
      <w:proofErr w:type="spellEnd"/>
      <w:r w:rsidRPr="00E937DF">
        <w:rPr>
          <w:i/>
          <w:iCs/>
          <w:lang w:val="en-US"/>
        </w:rPr>
        <w:t>-les-Nancy, France)</w:t>
      </w:r>
    </w:p>
    <w:p w:rsidR="00E937DF" w:rsidRDefault="00E937DF">
      <w:pPr>
        <w:rPr>
          <w:lang w:val="en-US"/>
        </w:rPr>
      </w:pPr>
    </w:p>
    <w:p w:rsidR="00E937DF" w:rsidRPr="00E937DF" w:rsidRDefault="00E937DF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6512355" cy="635606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elles et ot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355" cy="63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7DF" w:rsidRPr="00E937DF" w:rsidSect="00E937DF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DF"/>
    <w:rsid w:val="00C20DC1"/>
    <w:rsid w:val="00D7725D"/>
    <w:rsid w:val="00E937DF"/>
    <w:rsid w:val="00E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Abildtrup</dc:creator>
  <cp:lastModifiedBy>Isabelle Abildtrup</cp:lastModifiedBy>
  <cp:revision>1</cp:revision>
  <dcterms:created xsi:type="dcterms:W3CDTF">2017-06-20T11:54:00Z</dcterms:created>
  <dcterms:modified xsi:type="dcterms:W3CDTF">2017-06-20T12:01:00Z</dcterms:modified>
</cp:coreProperties>
</file>